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1B" w:rsidRPr="008B7A1B" w:rsidRDefault="008B7A1B" w:rsidP="008B7A1B">
      <w:pPr>
        <w:shd w:val="clear" w:color="auto" w:fill="FFFFFF"/>
        <w:spacing w:before="240" w:after="240" w:line="270" w:lineRule="atLeast"/>
        <w:jc w:val="center"/>
        <w:textAlignment w:val="baseline"/>
        <w:outlineLvl w:val="1"/>
        <w:rPr>
          <w:rFonts w:ascii="Andantino script" w:eastAsia="Times New Roman" w:hAnsi="Andantino script" w:cs="Times New Roman"/>
          <w:b/>
          <w:bCs/>
          <w:color w:val="CF484E"/>
          <w:sz w:val="32"/>
          <w:szCs w:val="32"/>
          <w:lang w:eastAsia="ru-RU"/>
        </w:rPr>
      </w:pPr>
      <w:bookmarkStart w:id="0" w:name="_GoBack"/>
      <w:r w:rsidRPr="008B7A1B">
        <w:rPr>
          <w:rFonts w:ascii="Andantino script" w:eastAsia="Times New Roman" w:hAnsi="Andantino script" w:cs="Times New Roman"/>
          <w:b/>
          <w:bCs/>
          <w:color w:val="CF484E"/>
          <w:sz w:val="32"/>
          <w:szCs w:val="32"/>
          <w:lang w:eastAsia="ru-RU"/>
        </w:rPr>
        <w:t>Как научить ребенка вырезать ножницами</w:t>
      </w:r>
    </w:p>
    <w:p w:rsidR="008B7A1B" w:rsidRDefault="008B7A1B" w:rsidP="008B7A1B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Когда ножницы становятся послушными в руках ребенка, ему нужно показать, как вырезают из бумаги. Прежде </w:t>
      </w:r>
      <w:proofErr w:type="gramStart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всего</w:t>
      </w:r>
      <w:proofErr w:type="gramEnd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ребенка надо научить правильно держать ножницы и разрезать бумагу на полоски. С самого начала приучайте реб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нка вращать бумагу, а не ножницы. Начинают учить вырезать на примере полоски, потом четырехугольники (разрезаем полоски на части), треугольники, кружочки. Из них можно составлять узоры и орнаменты. Такие занятия хорошо развивают координацию и глазомер.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Помимо цветной бумаги можно вырезать иллюстрации из старых газет и журналов. Когда ребенок уже более или менее с техникой клейки, мама вырезает из разноцветной бумаги квадраты, кружочки и треугольники. Ребенок размещает их на листе бумаги в определенной последовательности, а затем наклеивает.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</w:t>
      </w:r>
      <w:proofErr w:type="gramStart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При этом задания могут быть разными:1) Наклеить в один ряд четыр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е одноцветных четырехугольника.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2) Наклеит два красных и два синих четырехугольника, соблюдая определенную последовательность: один четырехугольник красный, второй – синий, трети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й – красный, четвертый – синий.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3) Наклеить два четырехугольника и два круж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очка, последовательно меняя их.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4) Провести подобную же работу с треугольниками, размещая их последовательно по форме и цвету.</w:t>
      </w:r>
      <w:proofErr w:type="gramEnd"/>
    </w:p>
    <w:p w:rsidR="008B7A1B" w:rsidRDefault="008B7A1B" w:rsidP="008B7A1B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proofErr w:type="gramStart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Позднее, когда дети научатся сами вырезать из бумаги нужные формы, им поручают следующие задания:1) Разрезать бумажную полоску на квадраты, которые можно использовать для орнаментов, окошек игрушечных домиков, флажков и т.д.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2) Нарезать из бумаги прямоугольной формы тонкие прямые полоски – древки флажков, стебли цветов и т.д.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3) Косо срезать у прямоугольника концы, чтобы получились крыша для домика, крыло</w:t>
      </w:r>
      <w:proofErr w:type="gramEnd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</w:t>
      </w:r>
      <w:proofErr w:type="gramStart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самолета или</w:t>
      </w:r>
      <w:proofErr w:type="gramEnd"/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детали других предметов.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4) Вырезать круг из квадрата, постепенно округляя е</w:t>
      </w:r>
      <w:r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го края (снежная баба, цыплята)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5) Вырезать плоды, овощи, цветы, деревья, бабочек. Прямоугольник соответствующего цвета сгибают пополам и вырезают половину задуманного предмета.</w:t>
      </w: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br/>
        <w:t>6) Вырезать ряд предметов, складывая бумажную полоску несколько раз.</w:t>
      </w:r>
    </w:p>
    <w:p w:rsidR="008B7A1B" w:rsidRPr="008B7A1B" w:rsidRDefault="008B7A1B" w:rsidP="008B7A1B">
      <w:pPr>
        <w:shd w:val="clear" w:color="auto" w:fill="FFFFFF"/>
        <w:spacing w:before="150" w:after="15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8B7A1B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Много радости детям доставляет изготовление оригами из бумаги. Обучая их этой работе, следует подобрать бумагу правильного формата, квадратной или прямоугольной формы. Ребенка надо учить тщательно и точно определять центр листа, загибать углы к краям или середине, накладывать углы один на другой, в зависимости от того, какой предмет изготовляется. Самое важное в технике сгибания бумаги: угол должен совпадать с углом, край с краем, а места сгибов должны быть тщательно выровнены. Дети очень любят играть игрушками собственного изготовления. Мама должна помочь ребенку выбрать бумагу, показать, как ее сгибать, где разрезать, как склеить. Сначала в изготовлении игрушек может участвовать вся семья. </w:t>
      </w:r>
    </w:p>
    <w:bookmarkEnd w:id="0"/>
    <w:p w:rsidR="00BB0FEC" w:rsidRDefault="00BB0FEC"/>
    <w:sectPr w:rsidR="00BB0FEC" w:rsidSect="008B7A1B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1B"/>
    <w:rsid w:val="008B7A1B"/>
    <w:rsid w:val="00BB0FEC"/>
    <w:rsid w:val="00C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A1B"/>
  </w:style>
  <w:style w:type="character" w:styleId="a4">
    <w:name w:val="Hyperlink"/>
    <w:basedOn w:val="a0"/>
    <w:uiPriority w:val="99"/>
    <w:semiHidden/>
    <w:unhideWhenUsed/>
    <w:rsid w:val="008B7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A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A1B"/>
  </w:style>
  <w:style w:type="character" w:styleId="a4">
    <w:name w:val="Hyperlink"/>
    <w:basedOn w:val="a0"/>
    <w:uiPriority w:val="99"/>
    <w:semiHidden/>
    <w:unhideWhenUsed/>
    <w:rsid w:val="008B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 Полина</dc:creator>
  <cp:lastModifiedBy>Игорь и Полина</cp:lastModifiedBy>
  <cp:revision>1</cp:revision>
  <dcterms:created xsi:type="dcterms:W3CDTF">2013-01-13T09:59:00Z</dcterms:created>
  <dcterms:modified xsi:type="dcterms:W3CDTF">2013-01-13T10:03:00Z</dcterms:modified>
</cp:coreProperties>
</file>